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Pr="00C64182" w:rsidRDefault="00E77F63">
      <w:pPr>
        <w:tabs>
          <w:tab w:val="left" w:pos="709"/>
          <w:tab w:val="left" w:pos="1134"/>
        </w:tabs>
        <w:jc w:val="both"/>
        <w:rPr>
          <w:bCs/>
          <w:szCs w:val="24"/>
        </w:rPr>
      </w:pPr>
    </w:p>
    <w:p w:rsidR="00E77F63" w:rsidRPr="00C64182" w:rsidRDefault="002E6E1A">
      <w:pPr>
        <w:shd w:val="clear" w:color="auto" w:fill="FFFFFF"/>
        <w:tabs>
          <w:tab w:val="left" w:pos="7224"/>
        </w:tabs>
        <w:jc w:val="center"/>
        <w:rPr>
          <w:rFonts w:eastAsia="Calibri"/>
          <w:b/>
          <w:bCs/>
          <w:szCs w:val="24"/>
        </w:rPr>
      </w:pPr>
      <w:r w:rsidRPr="00C64182">
        <w:rPr>
          <w:rFonts w:eastAsia="Calibri"/>
          <w:b/>
          <w:bCs/>
          <w:szCs w:val="24"/>
        </w:rPr>
        <w:t xml:space="preserve">PARAMOS PANAUDOJIMO ATASKAITA </w:t>
      </w:r>
    </w:p>
    <w:p w:rsidR="00E77F63" w:rsidRPr="00C64182" w:rsidRDefault="00405668">
      <w:pPr>
        <w:shd w:val="clear" w:color="auto" w:fill="FFFFFF"/>
        <w:tabs>
          <w:tab w:val="left" w:pos="7224"/>
        </w:tabs>
        <w:jc w:val="center"/>
        <w:rPr>
          <w:rFonts w:eastAsia="Calibri"/>
          <w:b/>
          <w:bCs/>
          <w:szCs w:val="24"/>
        </w:rPr>
      </w:pPr>
      <w:r w:rsidRPr="00C64182">
        <w:rPr>
          <w:rFonts w:eastAsia="Calibri"/>
          <w:b/>
          <w:bCs/>
          <w:szCs w:val="24"/>
        </w:rPr>
        <w:t>VšĮ Regioninė Telšių ligoninė</w:t>
      </w:r>
      <w:r w:rsidR="003A30F5" w:rsidRPr="00C64182">
        <w:rPr>
          <w:rFonts w:eastAsia="Calibri"/>
          <w:b/>
          <w:bCs/>
          <w:szCs w:val="24"/>
        </w:rPr>
        <w:t>, 180390741</w:t>
      </w:r>
      <w:r w:rsidR="00CE18F4" w:rsidRPr="00C64182">
        <w:rPr>
          <w:rFonts w:eastAsia="Calibri"/>
          <w:b/>
          <w:bCs/>
          <w:szCs w:val="24"/>
        </w:rPr>
        <w:t>, Kalno g.  40 Telšiai</w:t>
      </w:r>
    </w:p>
    <w:p w:rsidR="00E77F63" w:rsidRDefault="002E6E1A">
      <w:pPr>
        <w:shd w:val="clear" w:color="auto" w:fill="FFFFFF"/>
        <w:tabs>
          <w:tab w:val="left" w:pos="7224"/>
        </w:tabs>
        <w:jc w:val="center"/>
        <w:rPr>
          <w:rFonts w:eastAsia="Calibri"/>
          <w:i/>
          <w:iCs/>
          <w:szCs w:val="24"/>
        </w:rPr>
      </w:pPr>
      <w:r w:rsidRPr="00C64182">
        <w:rPr>
          <w:rFonts w:eastAsia="Calibri"/>
          <w:i/>
          <w:iCs/>
          <w:szCs w:val="24"/>
        </w:rPr>
        <w:t>Paramos gavėjo pavadinimas, kodas, adresas</w:t>
      </w:r>
    </w:p>
    <w:p w:rsidR="004B7565" w:rsidRPr="00C64182" w:rsidRDefault="004B7565">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rsidRPr="00C64182">
        <w:trPr>
          <w:trHeight w:val="419"/>
        </w:trPr>
        <w:tc>
          <w:tcPr>
            <w:tcW w:w="3510" w:type="dxa"/>
            <w:vAlign w:val="center"/>
          </w:tcPr>
          <w:p w:rsidR="00E77F63" w:rsidRPr="00C64182" w:rsidRDefault="00D6048C" w:rsidP="00D6048C">
            <w:pPr>
              <w:jc w:val="center"/>
              <w:rPr>
                <w:rFonts w:eastAsia="Calibri"/>
                <w:szCs w:val="24"/>
              </w:rPr>
            </w:pPr>
            <w:r>
              <w:rPr>
                <w:rFonts w:eastAsia="Calibri"/>
                <w:color w:val="FFFFFF" w:themeColor="background1"/>
                <w:szCs w:val="24"/>
              </w:rPr>
              <w:t>\</w:t>
            </w:r>
            <w:r w:rsidR="004B7565">
              <w:rPr>
                <w:rFonts w:eastAsia="Calibri"/>
                <w:szCs w:val="24"/>
              </w:rPr>
              <w:t>202</w:t>
            </w:r>
            <w:r>
              <w:rPr>
                <w:rFonts w:eastAsia="Calibri"/>
                <w:szCs w:val="24"/>
              </w:rPr>
              <w:t>6</w:t>
            </w:r>
            <w:r w:rsidR="004B7565">
              <w:rPr>
                <w:rFonts w:eastAsia="Calibri"/>
                <w:szCs w:val="24"/>
              </w:rPr>
              <w:t xml:space="preserve"> met</w:t>
            </w:r>
            <w:r>
              <w:rPr>
                <w:rFonts w:eastAsia="Calibri"/>
                <w:szCs w:val="24"/>
              </w:rPr>
              <w:t xml:space="preserve">ų I </w:t>
            </w:r>
            <w:proofErr w:type="spellStart"/>
            <w:r>
              <w:rPr>
                <w:rFonts w:eastAsia="Calibri"/>
                <w:szCs w:val="24"/>
              </w:rPr>
              <w:t>ketv</w:t>
            </w:r>
            <w:proofErr w:type="spellEnd"/>
            <w:r>
              <w:rPr>
                <w:rFonts w:eastAsia="Calibri"/>
                <w:szCs w:val="24"/>
              </w:rPr>
              <w:t>.</w:t>
            </w:r>
          </w:p>
        </w:tc>
      </w:tr>
    </w:tbl>
    <w:p w:rsidR="00E77F63" w:rsidRPr="00C64182" w:rsidRDefault="00E77F63">
      <w:pPr>
        <w:spacing w:line="276" w:lineRule="auto"/>
        <w:rPr>
          <w:rFonts w:eastAsia="Calibri"/>
          <w:szCs w:val="24"/>
        </w:rPr>
      </w:pPr>
    </w:p>
    <w:p w:rsidR="00E77F63" w:rsidRPr="00C64182" w:rsidRDefault="00E77F63">
      <w:pPr>
        <w:rPr>
          <w:sz w:val="18"/>
          <w:szCs w:val="18"/>
        </w:rPr>
      </w:pPr>
    </w:p>
    <w:p w:rsidR="00E77F63" w:rsidRPr="00C64182" w:rsidRDefault="002E6E1A">
      <w:pPr>
        <w:spacing w:line="276" w:lineRule="auto"/>
        <w:rPr>
          <w:rFonts w:eastAsia="Calibri"/>
          <w:b/>
          <w:szCs w:val="24"/>
        </w:rPr>
      </w:pPr>
      <w:r w:rsidRPr="00C64182">
        <w:rPr>
          <w:rFonts w:eastAsia="Calibri"/>
          <w:b/>
          <w:szCs w:val="24"/>
        </w:rPr>
        <w:t xml:space="preserve">Ataskaitos pateikimo data: </w:t>
      </w:r>
    </w:p>
    <w:p w:rsidR="00E77F63" w:rsidRPr="00C64182" w:rsidRDefault="00E77F63">
      <w:pPr>
        <w:rPr>
          <w:sz w:val="18"/>
          <w:szCs w:val="18"/>
        </w:rPr>
      </w:pPr>
    </w:p>
    <w:p w:rsidR="00E77F63" w:rsidRPr="00C64182" w:rsidRDefault="002E6E1A">
      <w:pPr>
        <w:rPr>
          <w:rFonts w:eastAsia="Calibri"/>
          <w:b/>
          <w:szCs w:val="24"/>
        </w:rPr>
      </w:pPr>
      <w:r w:rsidRPr="00C64182">
        <w:rPr>
          <w:rFonts w:eastAsia="Calibri"/>
          <w:b/>
          <w:szCs w:val="24"/>
        </w:rPr>
        <w:t>1. INFORMACIJA APIE PARAMOS DAVĖJĄ IR PARAMOS SUTARTĮ</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vardas ir pavardė arba pavadinimas </w:t>
            </w:r>
          </w:p>
        </w:tc>
        <w:tc>
          <w:tcPr>
            <w:tcW w:w="5420" w:type="dxa"/>
            <w:vAlign w:val="center"/>
          </w:tcPr>
          <w:p w:rsidR="00E77F63" w:rsidRPr="00C64182" w:rsidRDefault="006F5A42" w:rsidP="007A2ADA">
            <w:pPr>
              <w:spacing w:line="276" w:lineRule="auto"/>
              <w:ind w:right="1876"/>
              <w:rPr>
                <w:rFonts w:eastAsia="Calibri"/>
                <w:szCs w:val="24"/>
              </w:rPr>
            </w:pPr>
            <w:r w:rsidRPr="006F5A42">
              <w:rPr>
                <w:rFonts w:eastAsia="Calibri"/>
                <w:szCs w:val="24"/>
              </w:rPr>
              <w:t xml:space="preserve">UAB </w:t>
            </w:r>
            <w:proofErr w:type="spellStart"/>
            <w:r w:rsidRPr="006F5A42">
              <w:rPr>
                <w:rFonts w:eastAsia="Calibri"/>
                <w:szCs w:val="24"/>
              </w:rPr>
              <w:t>Servier</w:t>
            </w:r>
            <w:proofErr w:type="spellEnd"/>
            <w:r w:rsidRPr="006F5A42">
              <w:rPr>
                <w:rFonts w:eastAsia="Calibri"/>
                <w:szCs w:val="24"/>
              </w:rPr>
              <w:t xml:space="preserve"> </w:t>
            </w:r>
            <w:proofErr w:type="spellStart"/>
            <w:r w:rsidRPr="006F5A42">
              <w:rPr>
                <w:rFonts w:eastAsia="Calibri"/>
                <w:szCs w:val="24"/>
              </w:rPr>
              <w:t>pharma</w:t>
            </w:r>
            <w:proofErr w:type="spellEnd"/>
          </w:p>
        </w:tc>
      </w:tr>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juridinio asmens kodas </w:t>
            </w:r>
          </w:p>
        </w:tc>
        <w:tc>
          <w:tcPr>
            <w:tcW w:w="5420" w:type="dxa"/>
            <w:vAlign w:val="center"/>
          </w:tcPr>
          <w:p w:rsidR="00E77F63" w:rsidRPr="00C64182" w:rsidRDefault="006F5A42">
            <w:pPr>
              <w:ind w:right="1876"/>
              <w:rPr>
                <w:rFonts w:eastAsia="Calibri"/>
                <w:szCs w:val="24"/>
              </w:rPr>
            </w:pPr>
            <w:r w:rsidRPr="006F5A42">
              <w:rPr>
                <w:rFonts w:eastAsia="Calibri"/>
                <w:szCs w:val="24"/>
              </w:rPr>
              <w:t>300088003</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Tikslas, kuriam skiriama parama (jeigu buvo nurodytas)</w:t>
            </w:r>
          </w:p>
        </w:tc>
        <w:tc>
          <w:tcPr>
            <w:tcW w:w="5420" w:type="dxa"/>
          </w:tcPr>
          <w:p w:rsidR="00E77F63" w:rsidRPr="00C64182" w:rsidRDefault="007A2ADA" w:rsidP="002D5918">
            <w:pPr>
              <w:spacing w:line="276" w:lineRule="auto"/>
              <w:rPr>
                <w:rFonts w:eastAsia="Calibri"/>
                <w:szCs w:val="24"/>
              </w:rPr>
            </w:pPr>
            <w:r w:rsidRPr="00C64182">
              <w:rPr>
                <w:rFonts w:eastAsia="Calibri"/>
                <w:szCs w:val="24"/>
              </w:rPr>
              <w:t>Ligonių gydymui</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dalykas</w:t>
            </w:r>
          </w:p>
        </w:tc>
        <w:tc>
          <w:tcPr>
            <w:tcW w:w="5420" w:type="dxa"/>
          </w:tcPr>
          <w:p w:rsidR="00E77F63" w:rsidRPr="00C64182" w:rsidRDefault="007A2ADA">
            <w:pPr>
              <w:rPr>
                <w:rFonts w:eastAsia="Calibri"/>
                <w:szCs w:val="24"/>
              </w:rPr>
            </w:pPr>
            <w:r w:rsidRPr="00C64182">
              <w:rPr>
                <w:rFonts w:eastAsia="Calibri"/>
                <w:szCs w:val="24"/>
              </w:rPr>
              <w:t>Medikamentai</w:t>
            </w:r>
          </w:p>
        </w:tc>
      </w:tr>
      <w:tr w:rsidR="00E77F63" w:rsidRPr="00C64182">
        <w:trPr>
          <w:trHeight w:val="42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sutarties pasirašymo data ir numeris (jei taikoma)</w:t>
            </w:r>
          </w:p>
        </w:tc>
        <w:tc>
          <w:tcPr>
            <w:tcW w:w="5420" w:type="dxa"/>
          </w:tcPr>
          <w:p w:rsidR="00E77F63" w:rsidRPr="00C64182" w:rsidRDefault="00E77F63">
            <w:pPr>
              <w:spacing w:line="276" w:lineRule="auto"/>
              <w:rPr>
                <w:rFonts w:eastAsia="Calibri"/>
                <w:szCs w:val="24"/>
              </w:rPr>
            </w:pPr>
          </w:p>
        </w:tc>
      </w:tr>
      <w:tr w:rsidR="00E77F63" w:rsidRPr="00C64182">
        <w:trPr>
          <w:trHeight w:val="5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pradžios data</w:t>
            </w:r>
          </w:p>
        </w:tc>
        <w:tc>
          <w:tcPr>
            <w:tcW w:w="5420" w:type="dxa"/>
          </w:tcPr>
          <w:p w:rsidR="00E77F63" w:rsidRPr="00C64182" w:rsidRDefault="00D27E51" w:rsidP="00C64182">
            <w:pPr>
              <w:spacing w:line="276" w:lineRule="auto"/>
              <w:jc w:val="center"/>
              <w:rPr>
                <w:rFonts w:eastAsia="Calibri"/>
                <w:szCs w:val="24"/>
              </w:rPr>
            </w:pPr>
            <w:r w:rsidRPr="00D27E51">
              <w:rPr>
                <w:rFonts w:eastAsia="Calibri"/>
                <w:szCs w:val="24"/>
              </w:rPr>
              <w:t>2026-01-12</w:t>
            </w:r>
          </w:p>
        </w:tc>
      </w:tr>
      <w:tr w:rsidR="00E77F63" w:rsidRPr="00C64182">
        <w:trPr>
          <w:trHeight w:val="550"/>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pabaigos data</w:t>
            </w:r>
          </w:p>
        </w:tc>
        <w:tc>
          <w:tcPr>
            <w:tcW w:w="5420" w:type="dxa"/>
          </w:tcPr>
          <w:p w:rsidR="00E77F63" w:rsidRPr="00C64182" w:rsidRDefault="00D27E51" w:rsidP="00C64182">
            <w:pPr>
              <w:spacing w:line="276" w:lineRule="auto"/>
              <w:jc w:val="center"/>
              <w:rPr>
                <w:rFonts w:eastAsia="Calibri"/>
                <w:szCs w:val="24"/>
              </w:rPr>
            </w:pPr>
            <w:r w:rsidRPr="00D27E51">
              <w:rPr>
                <w:rFonts w:eastAsia="Calibri"/>
                <w:szCs w:val="24"/>
              </w:rPr>
              <w:t>2026-01-12</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Bendra paramos vertė, Eur</w:t>
            </w:r>
          </w:p>
        </w:tc>
        <w:tc>
          <w:tcPr>
            <w:tcW w:w="5420" w:type="dxa"/>
            <w:shd w:val="clear" w:color="auto" w:fill="auto"/>
            <w:vAlign w:val="center"/>
          </w:tcPr>
          <w:p w:rsidR="00E77F63" w:rsidRPr="00C64182" w:rsidRDefault="006F5A42">
            <w:pPr>
              <w:spacing w:line="276" w:lineRule="auto"/>
              <w:jc w:val="center"/>
              <w:rPr>
                <w:rFonts w:eastAsia="Calibri"/>
                <w:szCs w:val="24"/>
              </w:rPr>
            </w:pPr>
            <w:r>
              <w:rPr>
                <w:rFonts w:eastAsia="Calibri"/>
                <w:szCs w:val="24"/>
              </w:rPr>
              <w:t>736,69</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E77F63" w:rsidRPr="002A00DC" w:rsidRDefault="00E77F63" w:rsidP="00E7061E">
            <w:pPr>
              <w:jc w:val="center"/>
              <w:rPr>
                <w:rFonts w:eastAsia="Calibri"/>
                <w:szCs w:val="24"/>
              </w:rPr>
            </w:pPr>
          </w:p>
        </w:tc>
      </w:tr>
    </w:tbl>
    <w:p w:rsidR="00E77F63" w:rsidRPr="00C64182" w:rsidRDefault="00E77F63">
      <w:pPr>
        <w:ind w:left="142"/>
        <w:rPr>
          <w:rFonts w:eastAsia="Calibri"/>
          <w:b/>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2. INFORMACIJA APIE PARAMOS DALYKO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rsidRPr="00C64182">
        <w:trPr>
          <w:trHeight w:val="463"/>
        </w:trPr>
        <w:tc>
          <w:tcPr>
            <w:tcW w:w="9356" w:type="dxa"/>
            <w:shd w:val="clear" w:color="auto" w:fill="auto"/>
            <w:vAlign w:val="center"/>
          </w:tcPr>
          <w:p w:rsidR="00E77F63" w:rsidRPr="00C64182" w:rsidRDefault="002E6E1A">
            <w:pPr>
              <w:spacing w:line="276" w:lineRule="auto"/>
              <w:jc w:val="both"/>
              <w:rPr>
                <w:rFonts w:eastAsia="Calibri"/>
                <w:bCs/>
                <w:i/>
                <w:szCs w:val="24"/>
              </w:rPr>
            </w:pPr>
            <w:r w:rsidRPr="00C64182">
              <w:rPr>
                <w:rFonts w:eastAsia="Calibri"/>
                <w:bCs/>
                <w:i/>
                <w:szCs w:val="24"/>
              </w:rPr>
              <w:t>Trumpai aprašykite, kaip buvo panaudota parama:</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aprašykite veiklą ir jos tikslą, kuriems panaudotas paramos dalykas, ir pasiektus rezultatus;</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nurodykite paramos dalyko sukurtą naudą ir vertę visuomenei, asmens sveikatos priežiūros įstaigai, tikslinėms grupėms, netiesioginiams naudos gavėjams ir kt.;</w:t>
            </w:r>
          </w:p>
          <w:p w:rsidR="00E77F63" w:rsidRPr="00C64182" w:rsidRDefault="00E77F63">
            <w:pPr>
              <w:tabs>
                <w:tab w:val="left" w:pos="176"/>
              </w:tabs>
              <w:rPr>
                <w:rFonts w:eastAsia="Calibri"/>
                <w:b/>
                <w:bCs/>
                <w:vanish/>
                <w:szCs w:val="24"/>
              </w:rPr>
            </w:pPr>
          </w:p>
        </w:tc>
      </w:tr>
      <w:tr w:rsidR="00E77F63" w:rsidRPr="00C64182">
        <w:trPr>
          <w:trHeight w:val="1445"/>
        </w:trPr>
        <w:tc>
          <w:tcPr>
            <w:tcW w:w="9356" w:type="dxa"/>
            <w:shd w:val="clear" w:color="auto" w:fill="auto"/>
          </w:tcPr>
          <w:p w:rsidR="00E77F63" w:rsidRPr="00C64182" w:rsidRDefault="0014489E" w:rsidP="006B2A75">
            <w:pPr>
              <w:spacing w:line="276" w:lineRule="auto"/>
              <w:rPr>
                <w:rFonts w:eastAsia="Calibri"/>
                <w:bCs/>
                <w:szCs w:val="24"/>
              </w:rPr>
            </w:pPr>
            <w:r w:rsidRPr="00C64182">
              <w:rPr>
                <w:rFonts w:eastAsia="Calibri"/>
                <w:bCs/>
                <w:szCs w:val="24"/>
              </w:rPr>
              <w:t xml:space="preserve"> Per 202</w:t>
            </w:r>
            <w:r w:rsidR="00E7061E">
              <w:rPr>
                <w:rFonts w:eastAsia="Calibri"/>
                <w:bCs/>
                <w:szCs w:val="24"/>
              </w:rPr>
              <w:t>6</w:t>
            </w:r>
            <w:r w:rsidRPr="00C64182">
              <w:rPr>
                <w:rFonts w:eastAsia="Calibri"/>
                <w:bCs/>
                <w:szCs w:val="24"/>
              </w:rPr>
              <w:t xml:space="preserve"> met</w:t>
            </w:r>
            <w:r w:rsidR="00E7061E">
              <w:rPr>
                <w:rFonts w:eastAsia="Calibri"/>
                <w:bCs/>
                <w:szCs w:val="24"/>
              </w:rPr>
              <w:t xml:space="preserve">ų I </w:t>
            </w:r>
            <w:proofErr w:type="spellStart"/>
            <w:r w:rsidR="00E7061E">
              <w:rPr>
                <w:rFonts w:eastAsia="Calibri"/>
                <w:bCs/>
                <w:szCs w:val="24"/>
              </w:rPr>
              <w:t>ketv</w:t>
            </w:r>
            <w:proofErr w:type="spellEnd"/>
            <w:r w:rsidR="00E7061E">
              <w:rPr>
                <w:rFonts w:eastAsia="Calibri"/>
                <w:bCs/>
                <w:szCs w:val="24"/>
              </w:rPr>
              <w:t xml:space="preserve">. </w:t>
            </w:r>
            <w:r w:rsidRPr="00C64182">
              <w:rPr>
                <w:rFonts w:eastAsia="Calibri"/>
                <w:bCs/>
                <w:szCs w:val="24"/>
              </w:rPr>
              <w:t xml:space="preserve"> sunaudota vaistų už </w:t>
            </w:r>
            <w:r w:rsidR="009A2B65">
              <w:rPr>
                <w:rFonts w:eastAsia="Calibri"/>
                <w:bCs/>
                <w:szCs w:val="24"/>
              </w:rPr>
              <w:t xml:space="preserve"> </w:t>
            </w:r>
            <w:r w:rsidR="005F6219">
              <w:rPr>
                <w:rFonts w:eastAsia="Calibri"/>
                <w:bCs/>
                <w:szCs w:val="24"/>
              </w:rPr>
              <w:t>52,87</w:t>
            </w:r>
            <w:bookmarkStart w:id="0" w:name="_GoBack"/>
            <w:bookmarkEnd w:id="0"/>
            <w:r w:rsidR="003F1553">
              <w:rPr>
                <w:rFonts w:eastAsia="Calibri"/>
                <w:bCs/>
                <w:szCs w:val="24"/>
              </w:rPr>
              <w:t xml:space="preserve"> </w:t>
            </w:r>
            <w:r w:rsidRPr="00C64182">
              <w:rPr>
                <w:rFonts w:eastAsia="Calibri"/>
                <w:bCs/>
                <w:szCs w:val="24"/>
              </w:rPr>
              <w:t xml:space="preserve">Eur. </w:t>
            </w:r>
          </w:p>
        </w:tc>
      </w:tr>
    </w:tbl>
    <w:p w:rsidR="00E77F63" w:rsidRPr="00C64182" w:rsidRDefault="00E77F63">
      <w:pPr>
        <w:ind w:left="357"/>
        <w:rPr>
          <w:rFonts w:eastAsia="Calibri"/>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3. INFORMACIJA APIE PARAMOS, KAI PARAMAI TEIKIAMOS PINIGINĖS LĖŠOS,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541"/>
        </w:trPr>
        <w:tc>
          <w:tcPr>
            <w:tcW w:w="3936" w:type="dxa"/>
            <w:shd w:val="clear" w:color="auto" w:fill="auto"/>
            <w:vAlign w:val="center"/>
          </w:tcPr>
          <w:p w:rsidR="00E77F63" w:rsidRPr="00C64182" w:rsidRDefault="002E6E1A">
            <w:pPr>
              <w:jc w:val="both"/>
              <w:rPr>
                <w:rFonts w:eastAsia="Calibri"/>
                <w:szCs w:val="24"/>
              </w:rPr>
            </w:pPr>
            <w:r w:rsidRPr="00C64182">
              <w:rPr>
                <w:rFonts w:eastAsia="Calibri"/>
                <w:szCs w:val="24"/>
              </w:rPr>
              <w:lastRenderedPageBreak/>
              <w:t>Įstaigos vadovo įsakymo, kuriuo sudaryta komisija, registracijos numeris ir data, paramos skirstymo komisijos sprendimo (protokolo) registracijos numeris ir data.</w:t>
            </w:r>
          </w:p>
        </w:tc>
        <w:tc>
          <w:tcPr>
            <w:tcW w:w="5420" w:type="dxa"/>
          </w:tcPr>
          <w:p w:rsidR="00E77F63" w:rsidRPr="00C64182" w:rsidRDefault="00E77F63">
            <w:pPr>
              <w:tabs>
                <w:tab w:val="left" w:pos="851"/>
              </w:tabs>
              <w:spacing w:line="384" w:lineRule="auto"/>
              <w:jc w:val="both"/>
              <w:rPr>
                <w:rFonts w:eastAsia="Calibri"/>
                <w:szCs w:val="24"/>
              </w:rPr>
            </w:pPr>
          </w:p>
        </w:tc>
      </w:tr>
    </w:tbl>
    <w:p w:rsidR="00E77F63" w:rsidRPr="00C64182" w:rsidRDefault="00E77F63">
      <w:pPr>
        <w:ind w:left="357"/>
        <w:rPr>
          <w:rFonts w:eastAsia="Calibri"/>
          <w:b/>
          <w:szCs w:val="24"/>
        </w:rPr>
      </w:pPr>
    </w:p>
    <w:p w:rsidR="00E77F63" w:rsidRPr="00C64182" w:rsidRDefault="00E77F63">
      <w:pPr>
        <w:rPr>
          <w:sz w:val="10"/>
          <w:szCs w:val="10"/>
        </w:rPr>
      </w:pPr>
    </w:p>
    <w:p w:rsidR="00E77F63" w:rsidRPr="00C64182" w:rsidRDefault="00E77F63">
      <w:pPr>
        <w:ind w:left="357"/>
        <w:rPr>
          <w:rFonts w:eastAsia="Calibri"/>
          <w:b/>
          <w:szCs w:val="24"/>
        </w:rPr>
      </w:pP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Prašome pateikti detalią informaciją apie paramos panaudojimą. 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paramos viešinimui.</w:t>
            </w:r>
          </w:p>
        </w:tc>
      </w:tr>
      <w:tr w:rsidR="00E77F63" w:rsidRPr="00C64182">
        <w:trPr>
          <w:trHeight w:val="1283"/>
        </w:trPr>
        <w:tc>
          <w:tcPr>
            <w:tcW w:w="2864"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Išlaidų pavadinimas</w:t>
            </w:r>
          </w:p>
        </w:tc>
        <w:tc>
          <w:tcPr>
            <w:tcW w:w="2126"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Planuota išlaidų suma Eur</w:t>
            </w:r>
          </w:p>
        </w:tc>
        <w:tc>
          <w:tcPr>
            <w:tcW w:w="212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Faktiškai išleista suma, Eur</w:t>
            </w:r>
          </w:p>
        </w:tc>
        <w:tc>
          <w:tcPr>
            <w:tcW w:w="241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E77F63" w:rsidRPr="00C64182">
        <w:trPr>
          <w:trHeight w:val="285"/>
        </w:trPr>
        <w:tc>
          <w:tcPr>
            <w:tcW w:w="2864" w:type="dxa"/>
          </w:tcPr>
          <w:p w:rsidR="00E77F63" w:rsidRPr="00C64182" w:rsidRDefault="00E77F63">
            <w:pPr>
              <w:rPr>
                <w:rFonts w:eastAsia="Calibri"/>
                <w:bCs/>
                <w:szCs w:val="24"/>
              </w:rPr>
            </w:pPr>
          </w:p>
        </w:tc>
        <w:tc>
          <w:tcPr>
            <w:tcW w:w="2126" w:type="dxa"/>
            <w:vAlign w:val="center"/>
          </w:tcPr>
          <w:p w:rsidR="00E77F63" w:rsidRPr="00C64182" w:rsidRDefault="00E77F63">
            <w:pPr>
              <w:spacing w:line="276" w:lineRule="auto"/>
              <w:rPr>
                <w:rFonts w:eastAsia="Calibri"/>
                <w:bCs/>
                <w:szCs w:val="24"/>
              </w:rPr>
            </w:pPr>
          </w:p>
        </w:tc>
        <w:tc>
          <w:tcPr>
            <w:tcW w:w="2120" w:type="dxa"/>
            <w:vAlign w:val="center"/>
          </w:tcPr>
          <w:p w:rsidR="00E77F63" w:rsidRPr="00C64182" w:rsidRDefault="00E77F63">
            <w:pPr>
              <w:spacing w:line="276" w:lineRule="auto"/>
              <w:rPr>
                <w:rFonts w:eastAsia="Calibri"/>
                <w:bCs/>
                <w:szCs w:val="24"/>
              </w:rPr>
            </w:pPr>
          </w:p>
        </w:tc>
        <w:tc>
          <w:tcPr>
            <w:tcW w:w="2410" w:type="dxa"/>
            <w:gridSpan w:val="2"/>
            <w:vAlign w:val="center"/>
          </w:tcPr>
          <w:p w:rsidR="00E77F63" w:rsidRPr="00C64182" w:rsidRDefault="00E77F63">
            <w:pPr>
              <w:spacing w:line="276" w:lineRule="auto"/>
              <w:rPr>
                <w:rFonts w:eastAsia="Calibri"/>
                <w:bCs/>
                <w:szCs w:val="24"/>
              </w:rPr>
            </w:pPr>
          </w:p>
        </w:tc>
      </w:tr>
      <w:tr w:rsidR="00E77F63" w:rsidRPr="00C64182">
        <w:trPr>
          <w:trHeight w:val="285"/>
        </w:trPr>
        <w:tc>
          <w:tcPr>
            <w:tcW w:w="2864" w:type="dxa"/>
            <w:tcBorders>
              <w:bottom w:val="single" w:sz="4" w:space="0" w:color="auto"/>
              <w:right w:val="single" w:sz="4" w:space="0" w:color="auto"/>
            </w:tcBorders>
          </w:tcPr>
          <w:p w:rsidR="00E77F63" w:rsidRPr="00C64182" w:rsidRDefault="00E77F63">
            <w:pPr>
              <w:rPr>
                <w:rFonts w:eastAsia="Calibri"/>
                <w:bCs/>
                <w:szCs w:val="24"/>
              </w:rPr>
            </w:pPr>
          </w:p>
        </w:tc>
        <w:tc>
          <w:tcPr>
            <w:tcW w:w="2126" w:type="dxa"/>
            <w:tcBorders>
              <w:bottom w:val="single" w:sz="4" w:space="0" w:color="auto"/>
              <w:right w:val="single" w:sz="4" w:space="0" w:color="auto"/>
            </w:tcBorders>
            <w:vAlign w:val="center"/>
          </w:tcPr>
          <w:p w:rsidR="00E77F63" w:rsidRPr="00C64182"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Pr="00C64182"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Pr="00C64182" w:rsidRDefault="00E77F63">
            <w:pPr>
              <w:spacing w:line="276" w:lineRule="auto"/>
              <w:rPr>
                <w:rFonts w:eastAsia="Calibri"/>
                <w:bCs/>
                <w:szCs w:val="24"/>
              </w:rPr>
            </w:pPr>
          </w:p>
        </w:tc>
      </w:tr>
      <w:tr w:rsidR="00E77F63" w:rsidRPr="00C64182">
        <w:trPr>
          <w:gridAfter w:val="1"/>
          <w:wAfter w:w="1195" w:type="dxa"/>
          <w:trHeight w:val="379"/>
        </w:trPr>
        <w:tc>
          <w:tcPr>
            <w:tcW w:w="2864" w:type="dxa"/>
            <w:tcBorders>
              <w:top w:val="single" w:sz="4" w:space="0" w:color="auto"/>
              <w:left w:val="nil"/>
              <w:bottom w:val="nil"/>
              <w:right w:val="double" w:sz="4" w:space="0" w:color="auto"/>
            </w:tcBorders>
          </w:tcPr>
          <w:p w:rsidR="00E77F63" w:rsidRPr="00C64182" w:rsidRDefault="002E6E1A">
            <w:pPr>
              <w:jc w:val="right"/>
              <w:rPr>
                <w:rFonts w:eastAsia="Calibri"/>
                <w:bCs/>
                <w:szCs w:val="24"/>
              </w:rPr>
            </w:pPr>
            <w:r w:rsidRPr="00C64182">
              <w:rPr>
                <w:rFonts w:eastAsia="Calibri"/>
                <w:bCs/>
                <w:szCs w:val="24"/>
              </w:rPr>
              <w:t>Suma 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Pr="00C64182" w:rsidRDefault="00E77F63">
            <w:pPr>
              <w:spacing w:line="276" w:lineRule="auto"/>
              <w:rPr>
                <w:rFonts w:eastAsia="Calibri"/>
                <w:bCs/>
                <w:szCs w:val="24"/>
              </w:rPr>
            </w:pPr>
          </w:p>
        </w:tc>
      </w:tr>
    </w:tbl>
    <w:p w:rsidR="00E77F63" w:rsidRDefault="00E77F63">
      <w:pPr>
        <w:rPr>
          <w:sz w:val="10"/>
          <w:szCs w:val="10"/>
        </w:rPr>
      </w:pPr>
    </w:p>
    <w:p w:rsidR="006F5A42" w:rsidRPr="00C64182" w:rsidRDefault="006F5A42">
      <w:pPr>
        <w:rPr>
          <w:sz w:val="10"/>
          <w:szCs w:val="10"/>
        </w:rPr>
      </w:pPr>
    </w:p>
    <w:p w:rsidR="00E77F63" w:rsidRPr="00C64182" w:rsidRDefault="002E6E1A">
      <w:pPr>
        <w:rPr>
          <w:rFonts w:eastAsia="Calibri"/>
          <w:b/>
          <w:bCs/>
          <w:szCs w:val="24"/>
        </w:rPr>
      </w:pPr>
      <w:r w:rsidRPr="00C64182">
        <w:rPr>
          <w:rFonts w:eastAsia="Calibri"/>
          <w:b/>
          <w:bCs/>
          <w:szCs w:val="24"/>
        </w:rPr>
        <w:t xml:space="preserve">4. </w:t>
      </w:r>
      <w:r w:rsidRPr="00C64182">
        <w:rPr>
          <w:rFonts w:eastAsia="Calibri"/>
          <w:b/>
          <w:szCs w:val="24"/>
        </w:rPr>
        <w:t xml:space="preserve">INFORMACIJA APIE </w:t>
      </w:r>
      <w:r w:rsidRPr="00C64182">
        <w:rPr>
          <w:rFonts w:eastAsia="Calibri"/>
          <w:b/>
          <w:bCs/>
          <w:szCs w:val="24"/>
        </w:rPr>
        <w:t xml:space="preserve">NEFINANSINĖS PARAMOS ĮVERTINIMĄ </w:t>
      </w: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5"/>
        <w:gridCol w:w="1190"/>
        <w:gridCol w:w="1775"/>
        <w:gridCol w:w="1049"/>
        <w:gridCol w:w="1071"/>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viešinimui.</w:t>
            </w:r>
          </w:p>
        </w:tc>
      </w:tr>
      <w:tr w:rsidR="00E77F63" w:rsidRPr="00C64182" w:rsidTr="006F5A42">
        <w:trPr>
          <w:trHeight w:val="1283"/>
        </w:trPr>
        <w:tc>
          <w:tcPr>
            <w:tcW w:w="4435"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Gautos prekės, suteiktos paslaugos ar atliktų darbų trumpas aprašymas</w:t>
            </w:r>
          </w:p>
        </w:tc>
        <w:tc>
          <w:tcPr>
            <w:tcW w:w="119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Kiekis (apimtys)</w:t>
            </w:r>
          </w:p>
        </w:tc>
        <w:tc>
          <w:tcPr>
            <w:tcW w:w="1775"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Gautų prekių, suteiktų paslaugų ir atliktų darbų vertė, Eur</w:t>
            </w:r>
          </w:p>
        </w:tc>
        <w:tc>
          <w:tcPr>
            <w:tcW w:w="212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Alotendin</w:t>
            </w:r>
            <w:proofErr w:type="spellEnd"/>
            <w:r>
              <w:rPr>
                <w:color w:val="000000"/>
              </w:rPr>
              <w:t xml:space="preserve"> 10/5mg tab.N30,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5</w:t>
            </w:r>
          </w:p>
        </w:tc>
        <w:tc>
          <w:tcPr>
            <w:tcW w:w="1775" w:type="dxa"/>
            <w:vAlign w:val="center"/>
          </w:tcPr>
          <w:p w:rsidR="006F5A42" w:rsidRDefault="006F5A42" w:rsidP="006F5A42">
            <w:pPr>
              <w:jc w:val="right"/>
              <w:rPr>
                <w:color w:val="000000"/>
              </w:rPr>
            </w:pPr>
            <w:r>
              <w:rPr>
                <w:color w:val="000000"/>
              </w:rPr>
              <w:t>22,65</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Alotendin</w:t>
            </w:r>
            <w:proofErr w:type="spellEnd"/>
            <w:r>
              <w:rPr>
                <w:color w:val="000000"/>
              </w:rPr>
              <w:t xml:space="preserve"> 5/5mg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13</w:t>
            </w:r>
          </w:p>
        </w:tc>
        <w:tc>
          <w:tcPr>
            <w:tcW w:w="1775" w:type="dxa"/>
            <w:vAlign w:val="center"/>
          </w:tcPr>
          <w:p w:rsidR="006F5A42" w:rsidRDefault="006F5A42" w:rsidP="006F5A42">
            <w:pPr>
              <w:jc w:val="right"/>
              <w:rPr>
                <w:color w:val="000000"/>
              </w:rPr>
            </w:pPr>
            <w:r>
              <w:rPr>
                <w:color w:val="000000"/>
              </w:rPr>
              <w:t>55,64</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Alotendin</w:t>
            </w:r>
            <w:proofErr w:type="spellEnd"/>
            <w:r>
              <w:rPr>
                <w:color w:val="000000"/>
              </w:rPr>
              <w:t xml:space="preserve"> 5/10mg tab.N30,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10</w:t>
            </w:r>
          </w:p>
        </w:tc>
        <w:tc>
          <w:tcPr>
            <w:tcW w:w="1775" w:type="dxa"/>
            <w:vAlign w:val="center"/>
          </w:tcPr>
          <w:p w:rsidR="006F5A42" w:rsidRDefault="006F5A42" w:rsidP="006F5A42">
            <w:pPr>
              <w:jc w:val="right"/>
              <w:rPr>
                <w:color w:val="000000"/>
              </w:rPr>
            </w:pPr>
            <w:r>
              <w:rPr>
                <w:color w:val="000000"/>
              </w:rPr>
              <w:t>44,70</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Cosimprel</w:t>
            </w:r>
            <w:proofErr w:type="spellEnd"/>
            <w:r>
              <w:rPr>
                <w:color w:val="000000"/>
              </w:rPr>
              <w:t xml:space="preserve"> 10/5mg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10</w:t>
            </w:r>
          </w:p>
        </w:tc>
        <w:tc>
          <w:tcPr>
            <w:tcW w:w="1775" w:type="dxa"/>
            <w:vAlign w:val="center"/>
          </w:tcPr>
          <w:p w:rsidR="006F5A42" w:rsidRDefault="006F5A42" w:rsidP="006F5A42">
            <w:pPr>
              <w:jc w:val="right"/>
              <w:rPr>
                <w:color w:val="000000"/>
              </w:rPr>
            </w:pPr>
            <w:r>
              <w:rPr>
                <w:color w:val="000000"/>
              </w:rPr>
              <w:t>51,10</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Cosimprel</w:t>
            </w:r>
            <w:proofErr w:type="spellEnd"/>
            <w:r>
              <w:rPr>
                <w:color w:val="000000"/>
              </w:rPr>
              <w:t xml:space="preserve"> 5/5mg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10</w:t>
            </w:r>
          </w:p>
        </w:tc>
        <w:tc>
          <w:tcPr>
            <w:tcW w:w="1775" w:type="dxa"/>
            <w:vAlign w:val="center"/>
          </w:tcPr>
          <w:p w:rsidR="006F5A42" w:rsidRDefault="006F5A42" w:rsidP="006F5A42">
            <w:pPr>
              <w:jc w:val="right"/>
              <w:rPr>
                <w:color w:val="000000"/>
              </w:rPr>
            </w:pPr>
            <w:r>
              <w:rPr>
                <w:color w:val="000000"/>
              </w:rPr>
              <w:t>48,40</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Cosimprel</w:t>
            </w:r>
            <w:proofErr w:type="spellEnd"/>
            <w:r>
              <w:rPr>
                <w:color w:val="000000"/>
              </w:rPr>
              <w:t xml:space="preserve"> 5/10mg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10</w:t>
            </w:r>
          </w:p>
        </w:tc>
        <w:tc>
          <w:tcPr>
            <w:tcW w:w="1775" w:type="dxa"/>
            <w:vAlign w:val="center"/>
          </w:tcPr>
          <w:p w:rsidR="006F5A42" w:rsidRDefault="006F5A42" w:rsidP="006F5A42">
            <w:pPr>
              <w:jc w:val="right"/>
              <w:rPr>
                <w:color w:val="000000"/>
              </w:rPr>
            </w:pPr>
            <w:r>
              <w:rPr>
                <w:color w:val="000000"/>
              </w:rPr>
              <w:t>53,80</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Triveram</w:t>
            </w:r>
            <w:proofErr w:type="spellEnd"/>
            <w:r>
              <w:rPr>
                <w:color w:val="000000"/>
              </w:rPr>
              <w:t xml:space="preserve"> 40/10/10mg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2</w:t>
            </w:r>
          </w:p>
        </w:tc>
        <w:tc>
          <w:tcPr>
            <w:tcW w:w="1775" w:type="dxa"/>
            <w:vAlign w:val="center"/>
          </w:tcPr>
          <w:p w:rsidR="006F5A42" w:rsidRDefault="006F5A42" w:rsidP="006F5A42">
            <w:pPr>
              <w:jc w:val="right"/>
              <w:rPr>
                <w:color w:val="000000"/>
              </w:rPr>
            </w:pPr>
            <w:r>
              <w:rPr>
                <w:color w:val="000000"/>
              </w:rPr>
              <w:t>12,34</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Triveram</w:t>
            </w:r>
            <w:proofErr w:type="spellEnd"/>
            <w:r>
              <w:rPr>
                <w:color w:val="000000"/>
              </w:rPr>
              <w:t xml:space="preserve"> 20/10/10mg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2</w:t>
            </w:r>
          </w:p>
        </w:tc>
        <w:tc>
          <w:tcPr>
            <w:tcW w:w="1775" w:type="dxa"/>
            <w:vAlign w:val="center"/>
          </w:tcPr>
          <w:p w:rsidR="006F5A42" w:rsidRDefault="006F5A42" w:rsidP="006F5A42">
            <w:pPr>
              <w:jc w:val="right"/>
              <w:rPr>
                <w:color w:val="000000"/>
              </w:rPr>
            </w:pPr>
            <w:r>
              <w:rPr>
                <w:color w:val="000000"/>
              </w:rPr>
              <w:t>11,72</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Triveram</w:t>
            </w:r>
            <w:proofErr w:type="spellEnd"/>
            <w:r>
              <w:rPr>
                <w:color w:val="000000"/>
              </w:rPr>
              <w:t xml:space="preserve"> 20/5/5mg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2</w:t>
            </w:r>
          </w:p>
        </w:tc>
        <w:tc>
          <w:tcPr>
            <w:tcW w:w="1775" w:type="dxa"/>
            <w:vAlign w:val="center"/>
          </w:tcPr>
          <w:p w:rsidR="006F5A42" w:rsidRDefault="006F5A42" w:rsidP="006F5A42">
            <w:pPr>
              <w:jc w:val="right"/>
              <w:rPr>
                <w:color w:val="000000"/>
              </w:rPr>
            </w:pPr>
            <w:r>
              <w:rPr>
                <w:color w:val="000000"/>
              </w:rPr>
              <w:t>10,22</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Trimetazidine</w:t>
            </w:r>
            <w:proofErr w:type="spellEnd"/>
            <w:r>
              <w:rPr>
                <w:color w:val="000000"/>
              </w:rPr>
              <w:t xml:space="preserve"> MR 35mg </w:t>
            </w:r>
            <w:proofErr w:type="spellStart"/>
            <w:r>
              <w:rPr>
                <w:color w:val="000000"/>
              </w:rPr>
              <w:t>tab</w:t>
            </w:r>
            <w:proofErr w:type="spellEnd"/>
            <w:r>
              <w:rPr>
                <w:color w:val="000000"/>
              </w:rPr>
              <w:t xml:space="preserve">. N60,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60</w:t>
            </w:r>
          </w:p>
        </w:tc>
        <w:tc>
          <w:tcPr>
            <w:tcW w:w="1775" w:type="dxa"/>
            <w:vAlign w:val="center"/>
          </w:tcPr>
          <w:p w:rsidR="006F5A42" w:rsidRDefault="006F5A42" w:rsidP="006F5A42">
            <w:pPr>
              <w:jc w:val="right"/>
              <w:rPr>
                <w:color w:val="000000"/>
              </w:rPr>
            </w:pPr>
            <w:r>
              <w:rPr>
                <w:color w:val="000000"/>
              </w:rPr>
              <w:t>154,80</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Viacoram</w:t>
            </w:r>
            <w:proofErr w:type="spellEnd"/>
            <w:r>
              <w:rPr>
                <w:color w:val="000000"/>
              </w:rPr>
              <w:t xml:space="preserve"> 3,5/2,5mg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11</w:t>
            </w:r>
          </w:p>
        </w:tc>
        <w:tc>
          <w:tcPr>
            <w:tcW w:w="1775" w:type="dxa"/>
            <w:vAlign w:val="center"/>
          </w:tcPr>
          <w:p w:rsidR="006F5A42" w:rsidRDefault="006F5A42" w:rsidP="006F5A42">
            <w:pPr>
              <w:jc w:val="right"/>
              <w:rPr>
                <w:color w:val="000000"/>
              </w:rPr>
            </w:pPr>
            <w:r>
              <w:rPr>
                <w:color w:val="000000"/>
              </w:rPr>
              <w:t>46,97</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Viacoram</w:t>
            </w:r>
            <w:proofErr w:type="spellEnd"/>
            <w:r>
              <w:rPr>
                <w:color w:val="000000"/>
              </w:rPr>
              <w:t xml:space="preserve"> 7/5mg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6</w:t>
            </w:r>
          </w:p>
        </w:tc>
        <w:tc>
          <w:tcPr>
            <w:tcW w:w="1775" w:type="dxa"/>
            <w:vAlign w:val="center"/>
          </w:tcPr>
          <w:p w:rsidR="006F5A42" w:rsidRDefault="006F5A42" w:rsidP="006F5A42">
            <w:pPr>
              <w:jc w:val="right"/>
              <w:rPr>
                <w:color w:val="000000"/>
              </w:rPr>
            </w:pPr>
            <w:r>
              <w:rPr>
                <w:color w:val="000000"/>
              </w:rPr>
              <w:t>28,32</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Triplixam</w:t>
            </w:r>
            <w:proofErr w:type="spellEnd"/>
            <w:r>
              <w:rPr>
                <w:color w:val="000000"/>
              </w:rPr>
              <w:t xml:space="preserve"> 5/1,25/5mg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10</w:t>
            </w:r>
          </w:p>
        </w:tc>
        <w:tc>
          <w:tcPr>
            <w:tcW w:w="1775" w:type="dxa"/>
            <w:vAlign w:val="center"/>
          </w:tcPr>
          <w:p w:rsidR="006F5A42" w:rsidRDefault="006F5A42" w:rsidP="006F5A42">
            <w:pPr>
              <w:jc w:val="right"/>
              <w:rPr>
                <w:color w:val="000000"/>
              </w:rPr>
            </w:pPr>
            <w:r>
              <w:rPr>
                <w:color w:val="000000"/>
              </w:rPr>
              <w:t>23,10</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Triplixam</w:t>
            </w:r>
            <w:proofErr w:type="spellEnd"/>
            <w:r>
              <w:rPr>
                <w:color w:val="000000"/>
              </w:rPr>
              <w:t xml:space="preserve"> 10/2,5/5mg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10</w:t>
            </w:r>
          </w:p>
        </w:tc>
        <w:tc>
          <w:tcPr>
            <w:tcW w:w="1775" w:type="dxa"/>
            <w:vAlign w:val="center"/>
          </w:tcPr>
          <w:p w:rsidR="006F5A42" w:rsidRDefault="006F5A42" w:rsidP="006F5A42">
            <w:pPr>
              <w:jc w:val="right"/>
              <w:rPr>
                <w:color w:val="000000"/>
              </w:rPr>
            </w:pPr>
            <w:r>
              <w:rPr>
                <w:color w:val="000000"/>
              </w:rPr>
              <w:t>35,50</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Triplixam</w:t>
            </w:r>
            <w:proofErr w:type="spellEnd"/>
            <w:r>
              <w:rPr>
                <w:color w:val="000000"/>
              </w:rPr>
              <w:t xml:space="preserve"> 10/2,5/10mg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3</w:t>
            </w:r>
          </w:p>
        </w:tc>
        <w:tc>
          <w:tcPr>
            <w:tcW w:w="1775" w:type="dxa"/>
            <w:vAlign w:val="center"/>
          </w:tcPr>
          <w:p w:rsidR="006F5A42" w:rsidRDefault="006F5A42" w:rsidP="006F5A42">
            <w:pPr>
              <w:jc w:val="right"/>
              <w:rPr>
                <w:color w:val="000000"/>
              </w:rPr>
            </w:pPr>
            <w:r>
              <w:rPr>
                <w:color w:val="000000"/>
              </w:rPr>
              <w:t>11,43</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t>Noliprel</w:t>
            </w:r>
            <w:proofErr w:type="spellEnd"/>
            <w:r>
              <w:rPr>
                <w:color w:val="000000"/>
              </w:rPr>
              <w:t xml:space="preserve"> forte 5mg/1.25mg tab.N30,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10</w:t>
            </w:r>
          </w:p>
        </w:tc>
        <w:tc>
          <w:tcPr>
            <w:tcW w:w="1775" w:type="dxa"/>
            <w:vAlign w:val="center"/>
          </w:tcPr>
          <w:p w:rsidR="006F5A42" w:rsidRDefault="006F5A42" w:rsidP="006F5A42">
            <w:pPr>
              <w:jc w:val="right"/>
              <w:rPr>
                <w:color w:val="000000"/>
              </w:rPr>
            </w:pPr>
            <w:r>
              <w:rPr>
                <w:color w:val="000000"/>
              </w:rPr>
              <w:t>17,90</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F5A42" w:rsidP="006F5A42">
            <w:pPr>
              <w:rPr>
                <w:color w:val="000000"/>
              </w:rPr>
            </w:pPr>
            <w:proofErr w:type="spellStart"/>
            <w:r>
              <w:rPr>
                <w:color w:val="000000"/>
              </w:rPr>
              <w:lastRenderedPageBreak/>
              <w:t>Noliterax</w:t>
            </w:r>
            <w:proofErr w:type="spellEnd"/>
            <w:r>
              <w:rPr>
                <w:color w:val="000000"/>
              </w:rPr>
              <w:t xml:space="preserve"> 10mg/2,5mg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vAlign w:val="center"/>
          </w:tcPr>
          <w:p w:rsidR="006F5A42" w:rsidRDefault="006F5A42" w:rsidP="006F5A42">
            <w:pPr>
              <w:jc w:val="center"/>
              <w:rPr>
                <w:color w:val="000000"/>
              </w:rPr>
            </w:pPr>
            <w:r>
              <w:rPr>
                <w:color w:val="000000"/>
              </w:rPr>
              <w:t>30</w:t>
            </w:r>
          </w:p>
        </w:tc>
        <w:tc>
          <w:tcPr>
            <w:tcW w:w="1775" w:type="dxa"/>
            <w:vAlign w:val="center"/>
          </w:tcPr>
          <w:p w:rsidR="006F5A42" w:rsidRDefault="006F5A42" w:rsidP="006F5A42">
            <w:pPr>
              <w:jc w:val="right"/>
              <w:rPr>
                <w:color w:val="000000"/>
              </w:rPr>
            </w:pPr>
            <w:r>
              <w:rPr>
                <w:color w:val="000000"/>
              </w:rPr>
              <w:t>90,60</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tcBorders>
              <w:bottom w:val="single" w:sz="4" w:space="0" w:color="auto"/>
              <w:right w:val="single" w:sz="4" w:space="0" w:color="auto"/>
            </w:tcBorders>
            <w:vAlign w:val="center"/>
          </w:tcPr>
          <w:p w:rsidR="006F5A42" w:rsidRDefault="006F5A42" w:rsidP="006F5A42">
            <w:pPr>
              <w:rPr>
                <w:color w:val="000000"/>
              </w:rPr>
            </w:pPr>
            <w:proofErr w:type="spellStart"/>
            <w:r>
              <w:rPr>
                <w:color w:val="000000"/>
              </w:rPr>
              <w:t>Prestarium</w:t>
            </w:r>
            <w:proofErr w:type="spellEnd"/>
            <w:r>
              <w:rPr>
                <w:color w:val="000000"/>
              </w:rPr>
              <w:t xml:space="preserve"> 10mg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190" w:type="dxa"/>
            <w:tcBorders>
              <w:bottom w:val="single" w:sz="4" w:space="0" w:color="auto"/>
              <w:right w:val="single" w:sz="4" w:space="0" w:color="auto"/>
            </w:tcBorders>
            <w:vAlign w:val="center"/>
          </w:tcPr>
          <w:p w:rsidR="006F5A42" w:rsidRDefault="006F5A42" w:rsidP="006F5A42">
            <w:pPr>
              <w:jc w:val="center"/>
              <w:rPr>
                <w:color w:val="000000"/>
              </w:rPr>
            </w:pPr>
            <w:r>
              <w:rPr>
                <w:color w:val="000000"/>
              </w:rPr>
              <w:t>5</w:t>
            </w:r>
          </w:p>
        </w:tc>
        <w:tc>
          <w:tcPr>
            <w:tcW w:w="1775" w:type="dxa"/>
            <w:tcBorders>
              <w:left w:val="single" w:sz="4" w:space="0" w:color="auto"/>
              <w:bottom w:val="double" w:sz="4" w:space="0" w:color="auto"/>
            </w:tcBorders>
            <w:vAlign w:val="center"/>
          </w:tcPr>
          <w:p w:rsidR="006F5A42" w:rsidRDefault="006F5A42" w:rsidP="006F5A42">
            <w:pPr>
              <w:jc w:val="right"/>
              <w:rPr>
                <w:color w:val="000000"/>
              </w:rPr>
            </w:pPr>
            <w:r>
              <w:rPr>
                <w:color w:val="000000"/>
              </w:rPr>
              <w:t>17,50</w:t>
            </w:r>
          </w:p>
        </w:tc>
        <w:tc>
          <w:tcPr>
            <w:tcW w:w="2120" w:type="dxa"/>
            <w:gridSpan w:val="2"/>
            <w:tcBorders>
              <w:bottom w:val="single" w:sz="4" w:space="0" w:color="auto"/>
            </w:tcBorders>
            <w:vAlign w:val="center"/>
          </w:tcPr>
          <w:p w:rsidR="006F5A42" w:rsidRPr="00C64182" w:rsidRDefault="006F5A42" w:rsidP="006F5A42">
            <w:pPr>
              <w:spacing w:line="276" w:lineRule="auto"/>
              <w:rPr>
                <w:rFonts w:eastAsia="Calibri"/>
                <w:bCs/>
                <w:szCs w:val="24"/>
              </w:rPr>
            </w:pPr>
          </w:p>
        </w:tc>
      </w:tr>
      <w:tr w:rsidR="009018F7" w:rsidRPr="00C64182" w:rsidTr="006F5A42">
        <w:trPr>
          <w:gridAfter w:val="1"/>
          <w:wAfter w:w="1071" w:type="dxa"/>
          <w:trHeight w:val="379"/>
        </w:trPr>
        <w:tc>
          <w:tcPr>
            <w:tcW w:w="4435" w:type="dxa"/>
            <w:tcBorders>
              <w:top w:val="single" w:sz="4" w:space="0" w:color="auto"/>
              <w:left w:val="nil"/>
              <w:bottom w:val="nil"/>
              <w:right w:val="double" w:sz="4" w:space="0" w:color="auto"/>
            </w:tcBorders>
          </w:tcPr>
          <w:p w:rsidR="009018F7" w:rsidRPr="00C64182" w:rsidRDefault="009018F7" w:rsidP="009018F7">
            <w:pPr>
              <w:jc w:val="right"/>
              <w:rPr>
                <w:rFonts w:eastAsia="Calibri"/>
                <w:bCs/>
                <w:szCs w:val="24"/>
              </w:rPr>
            </w:pPr>
            <w:r w:rsidRPr="00C64182">
              <w:rPr>
                <w:rFonts w:eastAsia="Calibri"/>
                <w:bCs/>
                <w:szCs w:val="24"/>
              </w:rPr>
              <w:t>Iš viso:</w:t>
            </w:r>
          </w:p>
        </w:tc>
        <w:tc>
          <w:tcPr>
            <w:tcW w:w="1190" w:type="dxa"/>
            <w:tcBorders>
              <w:top w:val="double" w:sz="4" w:space="0" w:color="auto"/>
              <w:left w:val="double" w:sz="4" w:space="0" w:color="auto"/>
              <w:bottom w:val="double" w:sz="4" w:space="0" w:color="auto"/>
              <w:right w:val="double" w:sz="4" w:space="0" w:color="auto"/>
            </w:tcBorders>
            <w:vAlign w:val="center"/>
          </w:tcPr>
          <w:p w:rsidR="009018F7" w:rsidRPr="00C64182" w:rsidRDefault="006F5A42" w:rsidP="00E7061E">
            <w:pPr>
              <w:spacing w:line="276" w:lineRule="auto"/>
              <w:jc w:val="center"/>
              <w:rPr>
                <w:rFonts w:eastAsia="Calibri"/>
                <w:bCs/>
                <w:szCs w:val="24"/>
              </w:rPr>
            </w:pPr>
            <w:r>
              <w:rPr>
                <w:rFonts w:eastAsia="Calibri"/>
                <w:bCs/>
                <w:szCs w:val="24"/>
              </w:rPr>
              <w:t>209</w:t>
            </w:r>
          </w:p>
        </w:tc>
        <w:tc>
          <w:tcPr>
            <w:tcW w:w="1775" w:type="dxa"/>
            <w:tcBorders>
              <w:top w:val="double" w:sz="4" w:space="0" w:color="auto"/>
              <w:left w:val="double" w:sz="4" w:space="0" w:color="auto"/>
              <w:bottom w:val="double" w:sz="4" w:space="0" w:color="auto"/>
              <w:right w:val="double" w:sz="4" w:space="0" w:color="auto"/>
            </w:tcBorders>
            <w:vAlign w:val="center"/>
          </w:tcPr>
          <w:p w:rsidR="009018F7" w:rsidRPr="00C64182" w:rsidRDefault="006F5A42" w:rsidP="009018F7">
            <w:pPr>
              <w:spacing w:line="276" w:lineRule="auto"/>
              <w:jc w:val="right"/>
              <w:rPr>
                <w:rFonts w:eastAsia="Calibri"/>
                <w:bCs/>
                <w:szCs w:val="24"/>
              </w:rPr>
            </w:pPr>
            <w:r>
              <w:rPr>
                <w:rFonts w:eastAsia="Calibri"/>
                <w:bCs/>
                <w:szCs w:val="24"/>
              </w:rPr>
              <w:t>736,69</w:t>
            </w:r>
          </w:p>
        </w:tc>
        <w:tc>
          <w:tcPr>
            <w:tcW w:w="1049" w:type="dxa"/>
            <w:tcBorders>
              <w:top w:val="single" w:sz="4" w:space="0" w:color="auto"/>
              <w:left w:val="double" w:sz="4" w:space="0" w:color="auto"/>
              <w:bottom w:val="nil"/>
              <w:right w:val="nil"/>
            </w:tcBorders>
            <w:vAlign w:val="center"/>
          </w:tcPr>
          <w:p w:rsidR="009018F7" w:rsidRPr="00C64182" w:rsidRDefault="009018F7" w:rsidP="009018F7">
            <w:pPr>
              <w:spacing w:line="276" w:lineRule="auto"/>
              <w:rPr>
                <w:rFonts w:eastAsia="Calibri"/>
                <w:bCs/>
                <w:szCs w:val="24"/>
              </w:rPr>
            </w:pPr>
          </w:p>
        </w:tc>
      </w:tr>
    </w:tbl>
    <w:p w:rsidR="00E77F63" w:rsidRPr="00C64182" w:rsidRDefault="00E77F63">
      <w:pPr>
        <w:ind w:left="360"/>
        <w:rPr>
          <w:rFonts w:eastAsia="Calibri"/>
          <w:b/>
          <w:szCs w:val="24"/>
        </w:rPr>
      </w:pPr>
    </w:p>
    <w:p w:rsidR="00E77F63" w:rsidRPr="00C64182" w:rsidRDefault="002E6E1A">
      <w:pPr>
        <w:ind w:left="360"/>
        <w:rPr>
          <w:rFonts w:eastAsia="Calibri"/>
          <w:szCs w:val="24"/>
        </w:rPr>
      </w:pPr>
      <w:r w:rsidRPr="00C64182">
        <w:rPr>
          <w:rFonts w:eastAsia="Calibri"/>
          <w:b/>
          <w:szCs w:val="24"/>
        </w:rPr>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rsidRPr="00C64182">
        <w:trPr>
          <w:trHeight w:val="701"/>
        </w:trPr>
        <w:tc>
          <w:tcPr>
            <w:tcW w:w="9498" w:type="dxa"/>
            <w:shd w:val="clear" w:color="auto" w:fill="auto"/>
            <w:vAlign w:val="center"/>
          </w:tcPr>
          <w:p w:rsidR="00E77F63" w:rsidRPr="00C64182" w:rsidRDefault="002E6E1A">
            <w:pPr>
              <w:spacing w:line="276" w:lineRule="auto"/>
              <w:jc w:val="both"/>
              <w:rPr>
                <w:rFonts w:eastAsia="Calibri"/>
                <w:bCs/>
                <w:vanish/>
                <w:szCs w:val="24"/>
              </w:rPr>
            </w:pPr>
            <w:r w:rsidRPr="00C64182">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rsidRPr="00C64182">
        <w:trPr>
          <w:trHeight w:val="1445"/>
        </w:trPr>
        <w:tc>
          <w:tcPr>
            <w:tcW w:w="9498" w:type="dxa"/>
          </w:tcPr>
          <w:p w:rsidR="00E77F63" w:rsidRPr="00C64182" w:rsidRDefault="00E77F63">
            <w:pPr>
              <w:tabs>
                <w:tab w:val="left" w:pos="851"/>
              </w:tabs>
              <w:spacing w:line="384" w:lineRule="auto"/>
              <w:jc w:val="both"/>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left="720" w:hanging="360"/>
        <w:rPr>
          <w:rFonts w:eastAsia="Calibri"/>
          <w:b/>
          <w:szCs w:val="24"/>
        </w:rPr>
      </w:pPr>
      <w:r w:rsidRPr="00C64182">
        <w:rPr>
          <w:rFonts w:eastAsia="Calibri"/>
          <w:b/>
          <w:szCs w:val="24"/>
        </w:rPr>
        <w:t>6.</w:t>
      </w:r>
      <w:r w:rsidRPr="00C64182">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rsidRPr="00C64182">
        <w:trPr>
          <w:trHeight w:val="1520"/>
        </w:trPr>
        <w:tc>
          <w:tcPr>
            <w:tcW w:w="9606" w:type="dxa"/>
          </w:tcPr>
          <w:p w:rsidR="00E77F63" w:rsidRPr="00C64182" w:rsidRDefault="00E77F63">
            <w:pPr>
              <w:spacing w:line="276" w:lineRule="auto"/>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hanging="142"/>
        <w:rPr>
          <w:rFonts w:eastAsia="Calibri"/>
          <w:b/>
          <w:szCs w:val="24"/>
        </w:rPr>
      </w:pPr>
      <w:r w:rsidRPr="00C64182">
        <w:rPr>
          <w:rFonts w:eastAsia="Calibri"/>
          <w:b/>
          <w:szCs w:val="24"/>
        </w:rPr>
        <w:t>7. PRIEDAI</w:t>
      </w:r>
    </w:p>
    <w:p w:rsidR="00E77F63" w:rsidRPr="00C64182" w:rsidRDefault="00E77F63">
      <w:pPr>
        <w:rPr>
          <w:sz w:val="10"/>
          <w:szCs w:val="10"/>
        </w:rPr>
      </w:pPr>
    </w:p>
    <w:p w:rsidR="00E77F63" w:rsidRPr="00C64182" w:rsidRDefault="002E6E1A">
      <w:pPr>
        <w:ind w:left="-142"/>
        <w:jc w:val="both"/>
        <w:rPr>
          <w:rFonts w:eastAsia="Calibri"/>
          <w:i/>
          <w:szCs w:val="24"/>
        </w:rPr>
      </w:pPr>
      <w:r w:rsidRPr="00C64182">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rsidRPr="00C64182">
        <w:tc>
          <w:tcPr>
            <w:tcW w:w="87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Eil. Nr.</w:t>
            </w:r>
          </w:p>
        </w:tc>
        <w:tc>
          <w:tcPr>
            <w:tcW w:w="603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Dokumento pavadinimas</w:t>
            </w:r>
          </w:p>
        </w:tc>
        <w:tc>
          <w:tcPr>
            <w:tcW w:w="1417"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Lapų skaičius</w:t>
            </w:r>
          </w:p>
        </w:tc>
        <w:tc>
          <w:tcPr>
            <w:tcW w:w="1418"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 xml:space="preserve">Pastabos </w:t>
            </w:r>
          </w:p>
        </w:tc>
      </w:tr>
      <w:tr w:rsidR="00E77F63" w:rsidRPr="00C64182">
        <w:trPr>
          <w:trHeight w:val="503"/>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9"/>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2"/>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895"/>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bl>
    <w:p w:rsidR="00E77F63" w:rsidRPr="00C64182" w:rsidRDefault="00E77F63">
      <w:pPr>
        <w:spacing w:line="276" w:lineRule="auto"/>
        <w:rPr>
          <w:rFonts w:eastAsia="Calibri"/>
          <w:szCs w:val="24"/>
        </w:rPr>
      </w:pPr>
    </w:p>
    <w:p w:rsidR="00E77F63" w:rsidRPr="00C64182"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rsidRPr="00C64182">
        <w:trPr>
          <w:trHeight w:val="445"/>
        </w:trPr>
        <w:tc>
          <w:tcPr>
            <w:tcW w:w="5144" w:type="dxa"/>
            <w:shd w:val="clear" w:color="auto" w:fill="auto"/>
            <w:vAlign w:val="center"/>
          </w:tcPr>
          <w:p w:rsidR="00E77F63" w:rsidRPr="00C64182" w:rsidRDefault="002E6E1A">
            <w:pPr>
              <w:rPr>
                <w:rFonts w:eastAsia="Calibri"/>
                <w:b/>
                <w:szCs w:val="24"/>
              </w:rPr>
            </w:pPr>
            <w:r w:rsidRPr="00C64182">
              <w:rPr>
                <w:rFonts w:eastAsia="Calibri"/>
                <w:b/>
                <w:szCs w:val="24"/>
              </w:rPr>
              <w:t>Ataskaitą parengusio asmens pareigos, vardas, pavardė</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Data</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 xml:space="preserve">Parašas </w:t>
            </w:r>
          </w:p>
        </w:tc>
        <w:tc>
          <w:tcPr>
            <w:tcW w:w="4609" w:type="dxa"/>
            <w:shd w:val="clear" w:color="auto" w:fill="auto"/>
            <w:vAlign w:val="center"/>
          </w:tcPr>
          <w:p w:rsidR="00E77F63" w:rsidRPr="00C64182" w:rsidRDefault="00E77F63">
            <w:pPr>
              <w:spacing w:line="276" w:lineRule="auto"/>
              <w:rPr>
                <w:rFonts w:eastAsia="Calibri"/>
                <w:szCs w:val="24"/>
              </w:rPr>
            </w:pPr>
          </w:p>
        </w:tc>
      </w:tr>
    </w:tbl>
    <w:p w:rsidR="00E77F63" w:rsidRPr="00C64182" w:rsidRDefault="00E77F63">
      <w:pPr>
        <w:jc w:val="both"/>
        <w:rPr>
          <w:szCs w:val="24"/>
          <w:lang w:eastAsia="cs-CZ"/>
        </w:rPr>
      </w:pPr>
    </w:p>
    <w:sectPr w:rsidR="00E77F63" w:rsidRPr="00C64182"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5869" w:rsidRDefault="002B5869">
      <w:pPr>
        <w:rPr>
          <w:rFonts w:ascii="Calibri" w:eastAsia="Calibri" w:hAnsi="Calibri"/>
          <w:sz w:val="22"/>
          <w:szCs w:val="22"/>
        </w:rPr>
      </w:pPr>
      <w:r>
        <w:rPr>
          <w:rFonts w:ascii="Calibri" w:eastAsia="Calibri" w:hAnsi="Calibri"/>
          <w:sz w:val="22"/>
          <w:szCs w:val="22"/>
        </w:rPr>
        <w:separator/>
      </w:r>
    </w:p>
  </w:endnote>
  <w:endnote w:type="continuationSeparator" w:id="0">
    <w:p w:rsidR="002B5869" w:rsidRDefault="002B5869">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5869" w:rsidRDefault="002B5869">
      <w:pPr>
        <w:rPr>
          <w:rFonts w:ascii="Calibri" w:eastAsia="Calibri" w:hAnsi="Calibri"/>
          <w:sz w:val="22"/>
          <w:szCs w:val="22"/>
        </w:rPr>
      </w:pPr>
      <w:r>
        <w:rPr>
          <w:rFonts w:ascii="Calibri" w:eastAsia="Calibri" w:hAnsi="Calibri"/>
          <w:sz w:val="22"/>
          <w:szCs w:val="22"/>
        </w:rPr>
        <w:separator/>
      </w:r>
    </w:p>
  </w:footnote>
  <w:footnote w:type="continuationSeparator" w:id="0">
    <w:p w:rsidR="002B5869" w:rsidRDefault="002B5869">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06159"/>
    <w:rsid w:val="00041CAF"/>
    <w:rsid w:val="00043378"/>
    <w:rsid w:val="00051F3C"/>
    <w:rsid w:val="000532B2"/>
    <w:rsid w:val="000864E1"/>
    <w:rsid w:val="000C6CA2"/>
    <w:rsid w:val="000D22CE"/>
    <w:rsid w:val="0014489E"/>
    <w:rsid w:val="00164570"/>
    <w:rsid w:val="00194757"/>
    <w:rsid w:val="001B5ED6"/>
    <w:rsid w:val="001F4C6E"/>
    <w:rsid w:val="002067A9"/>
    <w:rsid w:val="00247870"/>
    <w:rsid w:val="00255D4B"/>
    <w:rsid w:val="002A00DC"/>
    <w:rsid w:val="002B5869"/>
    <w:rsid w:val="002B76D5"/>
    <w:rsid w:val="002D5918"/>
    <w:rsid w:val="002E6E1A"/>
    <w:rsid w:val="00323E2D"/>
    <w:rsid w:val="00357116"/>
    <w:rsid w:val="00367BBB"/>
    <w:rsid w:val="003904F5"/>
    <w:rsid w:val="003A30F5"/>
    <w:rsid w:val="003F1553"/>
    <w:rsid w:val="003F7B24"/>
    <w:rsid w:val="00405668"/>
    <w:rsid w:val="00414EC9"/>
    <w:rsid w:val="00442030"/>
    <w:rsid w:val="00455D55"/>
    <w:rsid w:val="004B7565"/>
    <w:rsid w:val="004B763F"/>
    <w:rsid w:val="00575DD1"/>
    <w:rsid w:val="005A2FF3"/>
    <w:rsid w:val="005C0927"/>
    <w:rsid w:val="005F6219"/>
    <w:rsid w:val="0060077C"/>
    <w:rsid w:val="00630397"/>
    <w:rsid w:val="00647EB2"/>
    <w:rsid w:val="006B2A75"/>
    <w:rsid w:val="006C0059"/>
    <w:rsid w:val="006F5A42"/>
    <w:rsid w:val="00742238"/>
    <w:rsid w:val="00762C6C"/>
    <w:rsid w:val="0076402C"/>
    <w:rsid w:val="00771668"/>
    <w:rsid w:val="007905A6"/>
    <w:rsid w:val="007A2ADA"/>
    <w:rsid w:val="007F6E3E"/>
    <w:rsid w:val="00805F6C"/>
    <w:rsid w:val="0081367C"/>
    <w:rsid w:val="00820061"/>
    <w:rsid w:val="008404A8"/>
    <w:rsid w:val="0084760C"/>
    <w:rsid w:val="00862F4E"/>
    <w:rsid w:val="008919EE"/>
    <w:rsid w:val="008B25D0"/>
    <w:rsid w:val="008C6A1A"/>
    <w:rsid w:val="009018F7"/>
    <w:rsid w:val="00905BB6"/>
    <w:rsid w:val="009462F2"/>
    <w:rsid w:val="00972530"/>
    <w:rsid w:val="00972EEC"/>
    <w:rsid w:val="00986896"/>
    <w:rsid w:val="009A2B65"/>
    <w:rsid w:val="00A06B93"/>
    <w:rsid w:val="00A21DF2"/>
    <w:rsid w:val="00A3433D"/>
    <w:rsid w:val="00A607C6"/>
    <w:rsid w:val="00A669CA"/>
    <w:rsid w:val="00A76687"/>
    <w:rsid w:val="00A97E8B"/>
    <w:rsid w:val="00AD6C2B"/>
    <w:rsid w:val="00AF2E74"/>
    <w:rsid w:val="00AF782F"/>
    <w:rsid w:val="00B30757"/>
    <w:rsid w:val="00B371B3"/>
    <w:rsid w:val="00B404A8"/>
    <w:rsid w:val="00BA4968"/>
    <w:rsid w:val="00BB76C7"/>
    <w:rsid w:val="00C02551"/>
    <w:rsid w:val="00C51BBC"/>
    <w:rsid w:val="00C64182"/>
    <w:rsid w:val="00C6587C"/>
    <w:rsid w:val="00C73559"/>
    <w:rsid w:val="00C74E99"/>
    <w:rsid w:val="00CA4229"/>
    <w:rsid w:val="00CB17CC"/>
    <w:rsid w:val="00CC273B"/>
    <w:rsid w:val="00CC5590"/>
    <w:rsid w:val="00CD57FB"/>
    <w:rsid w:val="00CE18F4"/>
    <w:rsid w:val="00D1503C"/>
    <w:rsid w:val="00D22927"/>
    <w:rsid w:val="00D27E51"/>
    <w:rsid w:val="00D5205F"/>
    <w:rsid w:val="00D6048C"/>
    <w:rsid w:val="00D610DC"/>
    <w:rsid w:val="00DB59D8"/>
    <w:rsid w:val="00E248CB"/>
    <w:rsid w:val="00E7061E"/>
    <w:rsid w:val="00E77F63"/>
    <w:rsid w:val="00F05DB5"/>
    <w:rsid w:val="00F26B43"/>
    <w:rsid w:val="00F9182F"/>
    <w:rsid w:val="00FD74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3ADEB"/>
  <w15:docId w15:val="{682235C6-9349-4863-8882-16527ABBA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FFD8F-7894-4BAD-A907-F7A5D9E05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2473</Words>
  <Characters>1411</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Sungailaitė</dc:creator>
  <cp:lastModifiedBy>Saulius</cp:lastModifiedBy>
  <cp:revision>3</cp:revision>
  <cp:lastPrinted>2022-09-07T11:34:00Z</cp:lastPrinted>
  <dcterms:created xsi:type="dcterms:W3CDTF">2026-05-21T06:59:00Z</dcterms:created>
  <dcterms:modified xsi:type="dcterms:W3CDTF">2026-05-21T07:36:00Z</dcterms:modified>
</cp:coreProperties>
</file>